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D5303E" w:rsidRDefault="0048422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bookmarkStart w:id="0" w:name="_GoBack"/>
    </w:p>
    <w:p w:rsidR="00674287" w:rsidRPr="00D5303E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0739D" w:rsidRPr="00D5303E" w:rsidRDefault="00BD6FB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D5303E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инспектора </w:t>
      </w:r>
    </w:p>
    <w:p w:rsidR="000A0D1F" w:rsidRPr="00D5303E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90739D" w:rsidRPr="00D5303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BD6FB7" w:rsidRPr="00D5303E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учета налоговых поступлений</w:t>
      </w:r>
    </w:p>
    <w:p w:rsidR="00674287" w:rsidRPr="00D5303E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D5303E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D5303E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D5303E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D5303E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D5303E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D5303E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D5303E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Должность федеральной государственной гражданской службы (далее – гражданская служба</w:t>
      </w:r>
      <w:r w:rsidR="006C2B0C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2557D8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 государственный налоговый инспектор отдела учета налоговых поступлений</w:t>
      </w:r>
      <w:r w:rsidR="00D02D21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2557D8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       </w:t>
      </w:r>
      <w:r w:rsidR="00F7697D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557D8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D5303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D5303E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2557D8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A0A5E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-09</w:t>
      </w:r>
      <w:r w:rsidR="002557D8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5.</w:t>
      </w:r>
    </w:p>
    <w:p w:rsidR="006C2B0C" w:rsidRPr="00D5303E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2557D8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1D504D" w:rsidRPr="00D5303E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2557D8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3B7A81" w:rsidRPr="00D5303E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4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.</w:t>
      </w:r>
      <w:r w:rsidRPr="00D5303E">
        <w:rPr>
          <w:rFonts w:cs="Times New Roman"/>
          <w:color w:val="000000" w:themeColor="text1"/>
          <w:sz w:val="26"/>
          <w:szCs w:val="26"/>
        </w:rPr>
        <w:t> </w:t>
      </w:r>
      <w:r w:rsidR="00397C11" w:rsidRPr="00D5303E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557D8" w:rsidRPr="00D5303E">
        <w:rPr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A0A5E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97C11" w:rsidRPr="00D5303E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D5303E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D5303E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D5303E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D5303E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5303E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5. </w:t>
      </w:r>
      <w:r w:rsidR="002557D8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="00944E3B" w:rsidRPr="00D5303E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D5303E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D5303E">
        <w:rPr>
          <w:rFonts w:cs="Times New Roman"/>
          <w:color w:val="000000" w:themeColor="text1"/>
          <w:sz w:val="26"/>
          <w:szCs w:val="26"/>
        </w:rPr>
        <w:t>у</w:t>
      </w:r>
      <w:r w:rsidR="00AA0A5E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2557D8" w:rsidRPr="00D5303E">
        <w:rPr>
          <w:rFonts w:cs="Times New Roman"/>
          <w:color w:val="000000" w:themeColor="text1"/>
          <w:sz w:val="26"/>
          <w:szCs w:val="26"/>
        </w:rPr>
        <w:t xml:space="preserve">отдела учета налоговых поступлений </w:t>
      </w:r>
      <w:r w:rsidR="00770B43" w:rsidRPr="00D5303E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D5303E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D5303E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D5303E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D5303E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D5303E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D5303E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D5303E">
        <w:rPr>
          <w:rFonts w:cs="Times New Roman"/>
          <w:color w:val="000000" w:themeColor="text1"/>
          <w:sz w:val="26"/>
          <w:szCs w:val="26"/>
        </w:rPr>
        <w:t>)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D5303E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3B7A81" w:rsidRPr="00D5303E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D5303E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D5303E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.</w:t>
      </w:r>
      <w:r w:rsidR="0049073B" w:rsidRPr="00D5303E">
        <w:rPr>
          <w:rFonts w:cs="Times New Roman"/>
          <w:color w:val="000000" w:themeColor="text1"/>
          <w:sz w:val="26"/>
          <w:szCs w:val="26"/>
        </w:rPr>
        <w:t> </w:t>
      </w:r>
      <w:r w:rsidR="003B7A81" w:rsidRPr="00D5303E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2557D8" w:rsidRPr="00D5303E">
        <w:rPr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2557D8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D5303E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D5303E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D5303E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6.1.</w:t>
      </w:r>
      <w:r w:rsidRPr="00D5303E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D5303E">
        <w:rPr>
          <w:color w:val="000000" w:themeColor="text1"/>
          <w:sz w:val="26"/>
          <w:szCs w:val="26"/>
        </w:rPr>
        <w:t>.</w:t>
      </w:r>
      <w:r w:rsidRPr="00D5303E">
        <w:rPr>
          <w:color w:val="000000" w:themeColor="text1"/>
          <w:sz w:val="26"/>
          <w:szCs w:val="26"/>
        </w:rPr>
        <w:t xml:space="preserve"> </w:t>
      </w:r>
    </w:p>
    <w:p w:rsidR="001742EC" w:rsidRPr="00D5303E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6.1.1 </w:t>
      </w:r>
      <w:r w:rsidR="00CE00B3" w:rsidRPr="00D5303E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D5303E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D5303E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D5303E">
        <w:rPr>
          <w:color w:val="000000" w:themeColor="text1"/>
          <w:sz w:val="26"/>
          <w:szCs w:val="26"/>
        </w:rPr>
        <w:t>.</w:t>
      </w:r>
    </w:p>
    <w:p w:rsidR="00831DBB" w:rsidRPr="00D5303E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2</w:t>
      </w:r>
      <w:r w:rsidRPr="00D5303E">
        <w:rPr>
          <w:rFonts w:cs="Times New Roman"/>
          <w:color w:val="000000" w:themeColor="text1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D5303E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D5303E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D5303E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D5303E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D5303E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D5303E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D5303E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D5303E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D5303E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D5303E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D5303E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D5303E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D5303E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D5303E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D5303E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D5303E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D5303E">
        <w:rPr>
          <w:rFonts w:cs="Times New Roman"/>
          <w:color w:val="000000" w:themeColor="text1"/>
          <w:sz w:val="26"/>
          <w:szCs w:val="26"/>
        </w:rPr>
        <w:t>;</w:t>
      </w:r>
      <w:r w:rsidR="00452018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D5303E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D5303E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D5303E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D5303E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3</w:t>
      </w:r>
      <w:r w:rsidR="00C20C8F" w:rsidRPr="00D5303E">
        <w:rPr>
          <w:rFonts w:cs="Times New Roman"/>
          <w:color w:val="000000" w:themeColor="text1"/>
          <w:sz w:val="26"/>
          <w:szCs w:val="26"/>
        </w:rPr>
        <w:t>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2</w:t>
      </w:r>
      <w:r w:rsidR="00C20C8F" w:rsidRPr="00D5303E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D5303E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D5303E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D5303E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3</w:t>
      </w:r>
      <w:r w:rsidR="00CA730A" w:rsidRPr="00D5303E">
        <w:rPr>
          <w:rFonts w:cs="Times New Roman"/>
          <w:color w:val="000000" w:themeColor="text1"/>
          <w:sz w:val="26"/>
          <w:szCs w:val="26"/>
        </w:rPr>
        <w:t>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2.</w:t>
      </w:r>
      <w:r w:rsidR="00CA730A" w:rsidRPr="00D5303E">
        <w:rPr>
          <w:rFonts w:cs="Times New Roman"/>
          <w:color w:val="000000" w:themeColor="text1"/>
          <w:sz w:val="26"/>
          <w:szCs w:val="26"/>
        </w:rPr>
        <w:t>1.</w:t>
      </w:r>
      <w:r w:rsidR="0071560A" w:rsidRPr="00D5303E">
        <w:rPr>
          <w:rFonts w:cs="Times New Roman"/>
          <w:color w:val="000000" w:themeColor="text1"/>
          <w:sz w:val="26"/>
          <w:szCs w:val="26"/>
        </w:rPr>
        <w:t> </w:t>
      </w:r>
      <w:r w:rsidR="00A97A49" w:rsidRPr="00D5303E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Налоговый </w:t>
      </w: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кодекс</w:t>
      </w:r>
      <w:r w:rsidRPr="00D5303E">
        <w:rPr>
          <w:color w:val="000000" w:themeColor="text1"/>
          <w:sz w:val="24"/>
          <w:szCs w:val="24"/>
        </w:rPr>
        <w:t xml:space="preserve"> Российской Федерации;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Бюджетный </w:t>
      </w: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кодекс</w:t>
      </w:r>
      <w:r w:rsidRPr="00D5303E">
        <w:rPr>
          <w:color w:val="000000" w:themeColor="text1"/>
          <w:sz w:val="24"/>
          <w:szCs w:val="24"/>
        </w:rPr>
        <w:t xml:space="preserve"> Российской Федерации;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>Федерального закона от 14.07.2022 № 263-ФЗ «О внесении изменений в части первую и вторую Налогового кодекса Российской Федерации»;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lastRenderedPageBreak/>
        <w:t>Федеральный закон от 02.05.2006 №59-ФЗ «О порядке рассмотрения обращения граждан РФ.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Федеральный </w:t>
      </w: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закон</w:t>
      </w:r>
      <w:r w:rsidRPr="00D5303E">
        <w:rPr>
          <w:color w:val="000000" w:themeColor="text1"/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Федеральный закон от 21.12.2021 № 414-ФЗ (ред. от 04.08.2023) "Об общих принципах организации публичной власти в субъектах Российской Федерации";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Федеральный </w:t>
      </w: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закон</w:t>
      </w:r>
      <w:r w:rsidRPr="00D5303E">
        <w:rPr>
          <w:color w:val="000000" w:themeColor="text1"/>
          <w:sz w:val="24"/>
          <w:szCs w:val="24"/>
        </w:rPr>
        <w:t xml:space="preserve"> от 25 декабря 2008 г. № 273-ФЗ «О противодействии коррупции»;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Федеральный </w:t>
      </w: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закон</w:t>
      </w:r>
      <w:r w:rsidRPr="00D5303E">
        <w:rPr>
          <w:color w:val="000000" w:themeColor="text1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Федеральный </w:t>
      </w: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закон</w:t>
      </w:r>
      <w:r w:rsidRPr="00D5303E">
        <w:rPr>
          <w:color w:val="000000" w:themeColor="text1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Закон</w:t>
      </w:r>
      <w:r w:rsidRPr="00D5303E">
        <w:rPr>
          <w:color w:val="000000" w:themeColor="text1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Федеральный </w:t>
      </w: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закон</w:t>
      </w:r>
      <w:r w:rsidRPr="00D5303E">
        <w:rPr>
          <w:color w:val="000000" w:themeColor="text1"/>
          <w:sz w:val="24"/>
          <w:szCs w:val="24"/>
        </w:rPr>
        <w:t xml:space="preserve"> от 27 июля 2006 г. № 152-ФЗ «О персональных данных»;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Указ</w:t>
      </w:r>
      <w:r w:rsidRPr="00D5303E">
        <w:rPr>
          <w:color w:val="000000" w:themeColor="text1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Указ</w:t>
      </w:r>
      <w:r w:rsidRPr="00D5303E">
        <w:rPr>
          <w:color w:val="000000" w:themeColor="text1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Указ</w:t>
      </w:r>
      <w:r w:rsidRPr="00D5303E">
        <w:rPr>
          <w:color w:val="000000" w:themeColor="text1"/>
          <w:sz w:val="24"/>
          <w:szCs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>П</w:t>
      </w:r>
      <w:r w:rsidRPr="00D5303E">
        <w:rPr>
          <w:rStyle w:val="af3"/>
          <w:rFonts w:eastAsiaTheme="minorHAnsi"/>
          <w:color w:val="000000" w:themeColor="text1"/>
          <w:sz w:val="24"/>
          <w:szCs w:val="24"/>
          <w:u w:val="none"/>
        </w:rPr>
        <w:t>остановление</w:t>
      </w:r>
      <w:r w:rsidRPr="00D5303E">
        <w:rPr>
          <w:color w:val="000000" w:themeColor="text1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 xml:space="preserve">Приказ Министерства финансов Российской Федерации от 18 ноября 2022 г. № 176н «О внесении изменений в приказ Министерства финансов Российской Федерации от 24 мая 2022 г. № 82н ̋О Порядке формирования и применения кодов бюджетной классификации Российской Федерации, их структуре и принципах назначения»; 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2557D8" w:rsidRPr="00D5303E" w:rsidRDefault="002557D8" w:rsidP="002557D8">
      <w:pPr>
        <w:numPr>
          <w:ilvl w:val="0"/>
          <w:numId w:val="6"/>
        </w:numPr>
        <w:ind w:left="0" w:firstLine="567"/>
        <w:rPr>
          <w:color w:val="000000" w:themeColor="text1"/>
          <w:sz w:val="24"/>
          <w:szCs w:val="24"/>
        </w:rPr>
      </w:pPr>
      <w:r w:rsidRPr="00D5303E">
        <w:rPr>
          <w:color w:val="000000" w:themeColor="text1"/>
          <w:sz w:val="24"/>
          <w:szCs w:val="24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BD6FB7" w:rsidRPr="00D5303E">
        <w:rPr>
          <w:color w:val="000000" w:themeColor="text1"/>
          <w:sz w:val="24"/>
          <w:szCs w:val="24"/>
        </w:rPr>
        <w:t>.</w:t>
      </w:r>
    </w:p>
    <w:p w:rsidR="0071560A" w:rsidRPr="00D5303E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D5303E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D5303E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5303E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D5303E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3</w:t>
      </w:r>
      <w:r w:rsidRPr="00D5303E">
        <w:rPr>
          <w:rFonts w:cs="Times New Roman"/>
          <w:color w:val="000000" w:themeColor="text1"/>
          <w:sz w:val="26"/>
          <w:szCs w:val="26"/>
        </w:rPr>
        <w:t>.2.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2</w:t>
      </w:r>
      <w:r w:rsidRPr="00D5303E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D5303E">
        <w:rPr>
          <w:rFonts w:cs="Times New Roman"/>
          <w:color w:val="000000" w:themeColor="text1"/>
          <w:sz w:val="26"/>
          <w:szCs w:val="26"/>
        </w:rPr>
        <w:t>:</w:t>
      </w:r>
      <w:r w:rsidR="009F0BC2" w:rsidRPr="00D5303E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736AF0" w:rsidRPr="00D5303E" w:rsidRDefault="00736AF0" w:rsidP="00736AF0">
      <w:pPr>
        <w:ind w:firstLine="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основы экономики, финансов и кредита, бухгалтерского и налогового учета; </w:t>
      </w:r>
    </w:p>
    <w:p w:rsidR="00736AF0" w:rsidRPr="00D5303E" w:rsidRDefault="00736AF0" w:rsidP="00736AF0">
      <w:pPr>
        <w:ind w:firstLine="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lastRenderedPageBreak/>
        <w:t xml:space="preserve">- основы налогообложения; </w:t>
      </w:r>
    </w:p>
    <w:p w:rsidR="00736AF0" w:rsidRPr="00D5303E" w:rsidRDefault="00736AF0" w:rsidP="00736AF0">
      <w:pPr>
        <w:ind w:firstLine="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общие положения о налоговом контроле; </w:t>
      </w:r>
    </w:p>
    <w:p w:rsidR="00736AF0" w:rsidRPr="00D5303E" w:rsidRDefault="00736AF0" w:rsidP="00736AF0">
      <w:pPr>
        <w:ind w:firstLine="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принципы формирования бюджетной системы Российской Федерации; </w:t>
      </w:r>
    </w:p>
    <w:p w:rsidR="00736AF0" w:rsidRPr="00D5303E" w:rsidRDefault="00736AF0" w:rsidP="00736AF0">
      <w:pPr>
        <w:ind w:firstLine="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принципы формирования налоговой системы Российской Федерации; </w:t>
      </w:r>
    </w:p>
    <w:p w:rsidR="00736AF0" w:rsidRPr="00D5303E" w:rsidRDefault="00736AF0" w:rsidP="00736AF0">
      <w:pPr>
        <w:ind w:firstLine="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принципы налогового администрирования; основные концепции гражданской службы; </w:t>
      </w:r>
    </w:p>
    <w:p w:rsidR="00736AF0" w:rsidRPr="00D5303E" w:rsidRDefault="00736AF0" w:rsidP="00736AF0">
      <w:pPr>
        <w:ind w:firstLine="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меры по профилактике и противодействию коррупции на гражданской службе.</w:t>
      </w:r>
    </w:p>
    <w:p w:rsidR="002E4969" w:rsidRPr="00D5303E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D5303E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D5303E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D5303E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D5303E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D5303E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D5303E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D5303E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736AF0" w:rsidRPr="00D5303E" w:rsidRDefault="00736AF0" w:rsidP="00736AF0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D5303E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D5303E">
        <w:rPr>
          <w:color w:val="000000" w:themeColor="text1"/>
          <w:sz w:val="26"/>
          <w:szCs w:val="26"/>
        </w:rPr>
        <w:t xml:space="preserve"> понятие, процедура рассмотрения обращений налогоплательщиков</w:t>
      </w:r>
    </w:p>
    <w:p w:rsidR="003B7A81" w:rsidRPr="00D5303E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3</w:t>
      </w:r>
      <w:r w:rsidRPr="00D5303E">
        <w:rPr>
          <w:rFonts w:cs="Times New Roman"/>
          <w:color w:val="000000" w:themeColor="text1"/>
          <w:sz w:val="26"/>
          <w:szCs w:val="26"/>
        </w:rPr>
        <w:t>.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4</w:t>
      </w:r>
      <w:r w:rsidR="009A732F" w:rsidRPr="00D5303E">
        <w:rPr>
          <w:rFonts w:cs="Times New Roman"/>
          <w:color w:val="000000" w:themeColor="text1"/>
          <w:sz w:val="26"/>
          <w:szCs w:val="26"/>
        </w:rPr>
        <w:t> </w:t>
      </w:r>
      <w:r w:rsidRPr="00D5303E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D5303E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D5303E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D5303E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D5303E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D5303E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D5303E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3</w:t>
      </w:r>
      <w:r w:rsidRPr="00D5303E">
        <w:rPr>
          <w:rFonts w:cs="Times New Roman"/>
          <w:color w:val="000000" w:themeColor="text1"/>
          <w:sz w:val="26"/>
          <w:szCs w:val="26"/>
        </w:rPr>
        <w:t>.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5</w:t>
      </w:r>
      <w:r w:rsidRPr="00D5303E">
        <w:rPr>
          <w:rFonts w:cs="Times New Roman"/>
          <w:color w:val="000000" w:themeColor="text1"/>
          <w:sz w:val="26"/>
          <w:szCs w:val="26"/>
        </w:rPr>
        <w:t> </w:t>
      </w:r>
      <w:r w:rsidR="00402F47" w:rsidRPr="00D5303E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D5303E">
        <w:rPr>
          <w:rFonts w:cs="Times New Roman"/>
          <w:color w:val="000000" w:themeColor="text1"/>
          <w:sz w:val="26"/>
          <w:szCs w:val="26"/>
        </w:rPr>
        <w:t>:</w:t>
      </w:r>
      <w:r w:rsidR="00402F47" w:rsidRPr="00D5303E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D5303E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D5303E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D5303E">
        <w:rPr>
          <w:rFonts w:cs="Times New Roman"/>
          <w:color w:val="000000" w:themeColor="text1"/>
          <w:sz w:val="26"/>
          <w:szCs w:val="26"/>
        </w:rPr>
        <w:t>И</w:t>
      </w:r>
      <w:r w:rsidR="00402F47" w:rsidRPr="00D5303E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D5303E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D5303E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D5303E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D5303E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D5303E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6.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3</w:t>
      </w:r>
      <w:r w:rsidRPr="00D5303E">
        <w:rPr>
          <w:rFonts w:cs="Times New Roman"/>
          <w:color w:val="000000" w:themeColor="text1"/>
          <w:sz w:val="26"/>
          <w:szCs w:val="26"/>
        </w:rPr>
        <w:t>.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6</w:t>
      </w:r>
      <w:r w:rsidRPr="00D5303E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D5303E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2E4969" w:rsidRPr="00D5303E" w:rsidRDefault="00EC5933" w:rsidP="00736AF0">
      <w:pPr>
        <w:ind w:firstLine="0"/>
        <w:rPr>
          <w:color w:val="000000" w:themeColor="text1"/>
          <w:sz w:val="26"/>
          <w:szCs w:val="26"/>
        </w:rPr>
      </w:pPr>
      <w:r w:rsidRPr="00D5303E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736AF0" w:rsidRPr="00D5303E">
        <w:rPr>
          <w:color w:val="000000" w:themeColor="text1"/>
          <w:sz w:val="26"/>
          <w:szCs w:val="26"/>
        </w:rPr>
        <w:t>подготовка методических рекомендаций, разъяснений.</w:t>
      </w:r>
    </w:p>
    <w:p w:rsidR="00736AF0" w:rsidRPr="00D5303E" w:rsidRDefault="00736AF0" w:rsidP="00736AF0">
      <w:pPr>
        <w:ind w:firstLine="0"/>
        <w:rPr>
          <w:color w:val="000000" w:themeColor="text1"/>
          <w:sz w:val="26"/>
          <w:szCs w:val="26"/>
        </w:rPr>
      </w:pPr>
    </w:p>
    <w:p w:rsidR="003B7A81" w:rsidRPr="00D5303E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D5303E">
        <w:rPr>
          <w:rFonts w:cs="Times New Roman"/>
          <w:b/>
          <w:color w:val="000000" w:themeColor="text1"/>
          <w:sz w:val="26"/>
          <w:szCs w:val="26"/>
        </w:rPr>
        <w:t> </w:t>
      </w:r>
      <w:r w:rsidRPr="00D5303E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D5303E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Pr="00D5303E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7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.</w:t>
      </w:r>
      <w:r w:rsidR="007B0EB1" w:rsidRPr="00D5303E">
        <w:rPr>
          <w:rFonts w:cs="Times New Roman"/>
          <w:color w:val="000000" w:themeColor="text1"/>
          <w:sz w:val="26"/>
          <w:szCs w:val="26"/>
        </w:rPr>
        <w:t> </w:t>
      </w:r>
      <w:r w:rsidR="003B7A81" w:rsidRPr="00D5303E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736AF0" w:rsidRPr="00D5303E">
        <w:rPr>
          <w:color w:val="000000" w:themeColor="text1"/>
          <w:sz w:val="26"/>
          <w:szCs w:val="26"/>
          <w:shd w:val="clear" w:color="auto" w:fill="FFFFFF"/>
        </w:rPr>
        <w:t>старшего</w:t>
      </w:r>
      <w:r w:rsidR="00A82CB6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D5303E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,</w:t>
      </w:r>
      <w:r w:rsidR="00F7697D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D5303E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D5303E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D5303E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D5303E">
        <w:rPr>
          <w:rFonts w:cs="Times New Roman"/>
          <w:color w:val="000000" w:themeColor="text1"/>
          <w:sz w:val="26"/>
          <w:szCs w:val="26"/>
        </w:rPr>
        <w:t>статьями</w:t>
      </w:r>
      <w:r w:rsidR="00736AF0" w:rsidRPr="00D5303E">
        <w:rPr>
          <w:rFonts w:cs="Times New Roman"/>
          <w:color w:val="000000" w:themeColor="text1"/>
          <w:sz w:val="26"/>
          <w:szCs w:val="26"/>
        </w:rPr>
        <w:t xml:space="preserve">                                           </w:t>
      </w:r>
      <w:r w:rsidR="00477FD7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15-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18</w:t>
      </w:r>
      <w:r w:rsidR="00A93442" w:rsidRPr="00D5303E">
        <w:rPr>
          <w:rFonts w:cs="Times New Roman"/>
          <w:color w:val="000000" w:themeColor="text1"/>
          <w:sz w:val="26"/>
          <w:szCs w:val="26"/>
        </w:rPr>
        <w:t>,</w:t>
      </w:r>
      <w:r w:rsidR="00477FD7" w:rsidRPr="00D5303E">
        <w:rPr>
          <w:rFonts w:cs="Times New Roman"/>
          <w:color w:val="000000" w:themeColor="text1"/>
          <w:sz w:val="26"/>
          <w:szCs w:val="26"/>
        </w:rPr>
        <w:t> </w:t>
      </w:r>
      <w:r w:rsidR="00A93442" w:rsidRPr="00D5303E">
        <w:rPr>
          <w:rFonts w:cs="Times New Roman"/>
          <w:color w:val="000000" w:themeColor="text1"/>
          <w:sz w:val="26"/>
          <w:szCs w:val="26"/>
        </w:rPr>
        <w:t>20,</w:t>
      </w:r>
      <w:r w:rsidR="00477FD7" w:rsidRPr="00D5303E">
        <w:rPr>
          <w:rFonts w:cs="Times New Roman"/>
          <w:color w:val="000000" w:themeColor="text1"/>
          <w:sz w:val="26"/>
          <w:szCs w:val="26"/>
        </w:rPr>
        <w:t> </w:t>
      </w:r>
      <w:r w:rsidR="00A93442" w:rsidRPr="00D5303E">
        <w:rPr>
          <w:rFonts w:cs="Times New Roman"/>
          <w:color w:val="000000" w:themeColor="text1"/>
          <w:sz w:val="26"/>
          <w:szCs w:val="26"/>
        </w:rPr>
        <w:t>20.1,</w:t>
      </w:r>
      <w:r w:rsidR="00477FD7" w:rsidRPr="00D5303E">
        <w:rPr>
          <w:rFonts w:cs="Times New Roman"/>
          <w:color w:val="000000" w:themeColor="text1"/>
          <w:sz w:val="26"/>
          <w:szCs w:val="26"/>
        </w:rPr>
        <w:t> </w:t>
      </w:r>
      <w:r w:rsidR="00CE098E" w:rsidRPr="00D5303E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D5303E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D5303E">
        <w:rPr>
          <w:rFonts w:cs="Times New Roman"/>
          <w:color w:val="000000" w:themeColor="text1"/>
          <w:sz w:val="26"/>
          <w:szCs w:val="26"/>
        </w:rPr>
        <w:t> 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D5303E">
        <w:rPr>
          <w:rFonts w:cs="Times New Roman"/>
          <w:color w:val="000000" w:themeColor="text1"/>
          <w:sz w:val="26"/>
          <w:szCs w:val="26"/>
        </w:rPr>
        <w:t xml:space="preserve">                                             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</w:t>
      </w:r>
      <w:r w:rsidR="00331589" w:rsidRPr="00D5303E">
        <w:rPr>
          <w:rFonts w:cs="Times New Roman"/>
          <w:color w:val="000000" w:themeColor="text1"/>
          <w:sz w:val="24"/>
          <w:szCs w:val="24"/>
        </w:rPr>
        <w:t xml:space="preserve"> (далее - Федеральный закон №79-ФЗ).</w:t>
      </w:r>
    </w:p>
    <w:p w:rsidR="00057CCC" w:rsidRPr="00D5303E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8. </w:t>
      </w:r>
      <w:r w:rsidR="009D5A89" w:rsidRPr="00D5303E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736AF0" w:rsidRPr="00D5303E">
        <w:rPr>
          <w:color w:val="000000" w:themeColor="text1"/>
          <w:sz w:val="26"/>
          <w:szCs w:val="26"/>
        </w:rPr>
        <w:t xml:space="preserve">отдел учета налоговых поступлений, старший государственный налоговый инспектор </w:t>
      </w:r>
      <w:r w:rsidR="00EC3748" w:rsidRPr="00D5303E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D5303E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736AF0" w:rsidRPr="00D5303E" w:rsidRDefault="00736AF0" w:rsidP="00736AF0">
      <w:pPr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проводить мониторинг получения, обработки и сортировки документов в рамках техпроцесса 103.06.15.02.0010 «Автоматическая обработка данных УФК» в условиях введения института ЕНС;</w:t>
      </w:r>
    </w:p>
    <w:p w:rsidR="00736AF0" w:rsidRPr="00D5303E" w:rsidRDefault="00736AF0" w:rsidP="00736AF0">
      <w:pPr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проводить мониторинг ГИС ГМП по приему и обработке платежей и сведений об исполнении операций в условиях применения ЕНС в рамках АИС «Налог-3»;</w:t>
      </w:r>
    </w:p>
    <w:p w:rsidR="00736AF0" w:rsidRPr="00D5303E" w:rsidRDefault="00736AF0" w:rsidP="00736AF0">
      <w:pPr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проводить мониторинг ведения ОКНО налогоплательщика в соответствии с п.8, п.10 ст.45 НК РФ, в части принадлежности сумм денежных средств, перечисленных и (или) признаваемых в качестве единого налогового платежа на основании учтенной на едином налоговом счете налогоплательщика суммы его совокупной обязанности;</w:t>
      </w:r>
    </w:p>
    <w:p w:rsidR="00736AF0" w:rsidRPr="00D5303E" w:rsidRDefault="00736AF0" w:rsidP="00736AF0">
      <w:pPr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проводить мониторинг закрытия ОКНО налогоплательщика по причине миграции в налоговый орган по новому месту учета, в том числе при снятии с учета ЮЛ в связи с реорганизацией путем слияния, присоединения или преобразования, а </w:t>
      </w:r>
      <w:r w:rsidRPr="00D5303E">
        <w:rPr>
          <w:color w:val="000000" w:themeColor="text1"/>
          <w:sz w:val="26"/>
          <w:szCs w:val="26"/>
        </w:rPr>
        <w:lastRenderedPageBreak/>
        <w:t>также осуществлять контроль за открытием ОКНО по новому месту учета налогоплательщика;</w:t>
      </w:r>
    </w:p>
    <w:p w:rsidR="00736AF0" w:rsidRPr="00D5303E" w:rsidRDefault="00736AF0" w:rsidP="00736AF0">
      <w:pPr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проведение мероприятий по уточнению платежных документов, отнесенных УФК в разряд невыясненных поступлений;</w:t>
      </w:r>
    </w:p>
    <w:p w:rsidR="00736AF0" w:rsidRPr="00D5303E" w:rsidRDefault="00736AF0" w:rsidP="00736AF0">
      <w:pPr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проведение мероприятий по исправлению ошибок в результате конвертации данных КРСБ в ОКНО ЕНС;</w:t>
      </w:r>
    </w:p>
    <w:p w:rsidR="00736AF0" w:rsidRPr="00D5303E" w:rsidRDefault="00736AF0" w:rsidP="00736AF0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осуществление взаимодействия с органами местного самоуправления по вопросам передачи информации о начисленных и поступивших в бюджет налогов, и сборов;</w:t>
      </w:r>
    </w:p>
    <w:p w:rsidR="000A2795" w:rsidRPr="00D5303E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выполнять отдельные поручения начальника отдела;</w:t>
      </w:r>
    </w:p>
    <w:p w:rsidR="000A2795" w:rsidRPr="00D5303E" w:rsidRDefault="000A2795" w:rsidP="000A2795">
      <w:pPr>
        <w:ind w:firstLine="708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pacing w:val="-7"/>
          <w:sz w:val="26"/>
          <w:szCs w:val="26"/>
        </w:rPr>
        <w:t xml:space="preserve">- </w:t>
      </w:r>
      <w:r w:rsidRPr="00D5303E">
        <w:rPr>
          <w:color w:val="000000" w:themeColor="text1"/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="00736AF0" w:rsidRPr="00D5303E">
        <w:rPr>
          <w:color w:val="000000" w:themeColor="text1"/>
          <w:spacing w:val="-6"/>
          <w:sz w:val="26"/>
          <w:szCs w:val="26"/>
        </w:rPr>
        <w:t>АИС Налог</w:t>
      </w:r>
      <w:r w:rsidR="00736AF0" w:rsidRPr="00D5303E">
        <w:rPr>
          <w:b/>
          <w:color w:val="000000" w:themeColor="text1"/>
          <w:spacing w:val="-6"/>
          <w:sz w:val="26"/>
          <w:szCs w:val="26"/>
        </w:rPr>
        <w:t xml:space="preserve"> д</w:t>
      </w:r>
      <w:r w:rsidRPr="00D5303E">
        <w:rPr>
          <w:color w:val="000000" w:themeColor="text1"/>
          <w:spacing w:val="-6"/>
          <w:sz w:val="26"/>
          <w:szCs w:val="26"/>
        </w:rPr>
        <w:t>ля исполнения задач, поставленных перед отделом;</w:t>
      </w:r>
    </w:p>
    <w:p w:rsidR="000A2795" w:rsidRPr="00D5303E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обеспечить сохранность служебного удостоверения; </w:t>
      </w:r>
    </w:p>
    <w:p w:rsidR="000A2795" w:rsidRPr="00D5303E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обеспечивать сохранность государственного имущества, в т. ч. </w:t>
      </w:r>
      <w:r w:rsidR="00736AF0" w:rsidRPr="00D5303E">
        <w:rPr>
          <w:color w:val="000000" w:themeColor="text1"/>
          <w:sz w:val="26"/>
          <w:szCs w:val="26"/>
        </w:rPr>
        <w:t>с</w:t>
      </w:r>
      <w:r w:rsidRPr="00D5303E">
        <w:rPr>
          <w:color w:val="000000" w:themeColor="text1"/>
          <w:sz w:val="26"/>
          <w:szCs w:val="26"/>
        </w:rPr>
        <w:t>редств вычислительной техники, используемой в служебной деятельности;</w:t>
      </w:r>
    </w:p>
    <w:p w:rsidR="000A2795" w:rsidRPr="00D5303E" w:rsidRDefault="000A2795" w:rsidP="000A2795">
      <w:pPr>
        <w:tabs>
          <w:tab w:val="left" w:pos="1695"/>
          <w:tab w:val="right" w:pos="9355"/>
        </w:tabs>
        <w:ind w:firstLine="72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  <w:r w:rsidR="00736AF0" w:rsidRPr="00D5303E">
        <w:rPr>
          <w:color w:val="000000" w:themeColor="text1"/>
          <w:sz w:val="26"/>
          <w:szCs w:val="26"/>
        </w:rPr>
        <w:t>;</w:t>
      </w:r>
    </w:p>
    <w:p w:rsidR="00331589" w:rsidRPr="00D5303E" w:rsidRDefault="00736AF0" w:rsidP="00736AF0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 xml:space="preserve">- </w:t>
      </w:r>
      <w:r w:rsidR="00331589" w:rsidRPr="00D5303E">
        <w:rPr>
          <w:rFonts w:cs="Times New Roman"/>
          <w:color w:val="000000" w:themeColor="text1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Pr="00D5303E">
        <w:rPr>
          <w:rFonts w:cs="Times New Roman"/>
          <w:color w:val="000000" w:themeColor="text1"/>
          <w:sz w:val="26"/>
          <w:szCs w:val="26"/>
        </w:rPr>
        <w:t>учета налоговых поступлений</w:t>
      </w:r>
      <w:r w:rsidR="00331589" w:rsidRPr="00D5303E">
        <w:rPr>
          <w:rFonts w:cs="Times New Roman"/>
          <w:color w:val="000000" w:themeColor="text1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</w:t>
      </w:r>
      <w:r w:rsidRPr="00D5303E">
        <w:rPr>
          <w:rFonts w:cs="Times New Roman"/>
          <w:color w:val="000000" w:themeColor="text1"/>
          <w:sz w:val="26"/>
          <w:szCs w:val="26"/>
        </w:rPr>
        <w:t>в внутреннего контроля;</w:t>
      </w:r>
    </w:p>
    <w:p w:rsidR="00603768" w:rsidRPr="00D5303E" w:rsidRDefault="002C0276" w:rsidP="0060376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 xml:space="preserve">- </w:t>
      </w:r>
      <w:r w:rsidR="00603768" w:rsidRPr="00D5303E">
        <w:rPr>
          <w:rFonts w:cs="Times New Roman"/>
          <w:color w:val="000000" w:themeColor="text1"/>
          <w:sz w:val="26"/>
          <w:szCs w:val="26"/>
        </w:rPr>
        <w:t>участв</w:t>
      </w:r>
      <w:r w:rsidR="00CE098E" w:rsidRPr="00D5303E">
        <w:rPr>
          <w:rFonts w:cs="Times New Roman"/>
          <w:color w:val="000000" w:themeColor="text1"/>
          <w:sz w:val="26"/>
          <w:szCs w:val="26"/>
        </w:rPr>
        <w:t>овать</w:t>
      </w:r>
      <w:r w:rsidR="00603768" w:rsidRPr="00D5303E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</w:t>
      </w:r>
      <w:r w:rsidR="00736AF0" w:rsidRPr="00D5303E">
        <w:rPr>
          <w:rFonts w:cs="Times New Roman"/>
          <w:color w:val="000000" w:themeColor="text1"/>
          <w:sz w:val="26"/>
          <w:szCs w:val="26"/>
        </w:rPr>
        <w:t>, входящим в компетенцию отдела;</w:t>
      </w:r>
    </w:p>
    <w:p w:rsidR="00603768" w:rsidRPr="00D5303E" w:rsidRDefault="002C0276" w:rsidP="00603768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 xml:space="preserve">- </w:t>
      </w:r>
      <w:r w:rsidR="00603768" w:rsidRPr="00D5303E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736AF0" w:rsidRPr="00D5303E">
        <w:rPr>
          <w:color w:val="000000" w:themeColor="text1"/>
          <w:sz w:val="26"/>
          <w:szCs w:val="26"/>
        </w:rPr>
        <w:t>;</w:t>
      </w:r>
    </w:p>
    <w:p w:rsidR="00736AF0" w:rsidRPr="00D5303E" w:rsidRDefault="00736AF0" w:rsidP="0060376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color w:val="000000" w:themeColor="text1"/>
          <w:sz w:val="26"/>
          <w:szCs w:val="26"/>
        </w:rPr>
        <w:t>- проводить в отделе экономическую учебу.</w:t>
      </w:r>
    </w:p>
    <w:p w:rsidR="009B753B" w:rsidRPr="00D5303E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9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. </w:t>
      </w:r>
      <w:r w:rsidR="00736AF0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D5303E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D5303E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D5303E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D5303E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D5303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D5303E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D5303E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D5303E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D5303E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D5303E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D5303E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D5303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D5303E">
        <w:rPr>
          <w:rFonts w:cs="Times New Roman"/>
          <w:b/>
          <w:color w:val="000000" w:themeColor="text1"/>
          <w:sz w:val="26"/>
          <w:szCs w:val="26"/>
        </w:rPr>
        <w:t>у</w:t>
      </w:r>
      <w:r w:rsidRPr="00D5303E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D5303E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D5303E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D5303E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D5303E">
        <w:rPr>
          <w:rFonts w:eastAsia="Calibri" w:cs="Times New Roman"/>
          <w:color w:val="000000" w:themeColor="text1"/>
          <w:sz w:val="26"/>
          <w:szCs w:val="26"/>
        </w:rPr>
        <w:t>0</w:t>
      </w:r>
      <w:r w:rsidRPr="00D5303E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D5303E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D5303E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736AF0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D5303E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D5303E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D5303E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D5303E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D5303E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D5303E">
        <w:rPr>
          <w:rFonts w:eastAsia="Calibri" w:cs="Times New Roman"/>
          <w:color w:val="000000" w:themeColor="text1"/>
          <w:sz w:val="26"/>
          <w:szCs w:val="26"/>
        </w:rPr>
        <w:t>1</w:t>
      </w:r>
      <w:r w:rsidRPr="00D5303E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736AF0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D5303E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D5303E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D5303E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D5303E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D5303E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736AF0" w:rsidRPr="00D5303E">
        <w:rPr>
          <w:rFonts w:eastAsia="Calibri" w:cs="Times New Roman"/>
          <w:color w:val="000000" w:themeColor="text1"/>
          <w:sz w:val="26"/>
          <w:szCs w:val="26"/>
        </w:rPr>
        <w:t>старшего</w:t>
      </w:r>
      <w:r w:rsidR="00473B81" w:rsidRPr="00D5303E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государственного инспектора</w:t>
      </w:r>
      <w:r w:rsidR="006D522D" w:rsidRPr="00D5303E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D5303E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D5303E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D5303E">
        <w:rPr>
          <w:rFonts w:cs="Times New Roman"/>
          <w:b/>
          <w:color w:val="000000" w:themeColor="text1"/>
          <w:sz w:val="26"/>
          <w:szCs w:val="26"/>
        </w:rPr>
        <w:t> </w:t>
      </w:r>
      <w:r w:rsidRPr="00D5303E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D5303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D5303E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D5303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5303E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5303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5303E">
        <w:rPr>
          <w:rFonts w:cs="Times New Roman"/>
          <w:b/>
          <w:color w:val="000000" w:themeColor="text1"/>
          <w:sz w:val="26"/>
          <w:szCs w:val="26"/>
        </w:rPr>
        <w:lastRenderedPageBreak/>
        <w:t>(или) проектов управленческих и иных решений</w:t>
      </w:r>
    </w:p>
    <w:p w:rsidR="00E310D2" w:rsidRPr="00D5303E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D5303E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1</w:t>
      </w:r>
      <w:r w:rsidR="000F51AC" w:rsidRPr="00D5303E">
        <w:rPr>
          <w:rFonts w:cs="Times New Roman"/>
          <w:color w:val="000000" w:themeColor="text1"/>
          <w:sz w:val="26"/>
          <w:szCs w:val="26"/>
        </w:rPr>
        <w:t>2</w:t>
      </w:r>
      <w:r w:rsidRPr="00D5303E">
        <w:rPr>
          <w:rFonts w:cs="Times New Roman"/>
          <w:color w:val="000000" w:themeColor="text1"/>
          <w:sz w:val="26"/>
          <w:szCs w:val="26"/>
        </w:rPr>
        <w:t>. </w:t>
      </w:r>
      <w:r w:rsidR="00736AF0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D5303E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D5303E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D5303E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D5303E">
        <w:rPr>
          <w:rFonts w:cs="Times New Roman"/>
          <w:color w:val="000000" w:themeColor="text1"/>
          <w:sz w:val="26"/>
          <w:szCs w:val="26"/>
        </w:rPr>
        <w:t>ей</w:t>
      </w:r>
      <w:r w:rsidR="008971B7" w:rsidRPr="00D5303E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D5303E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D5303E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D5303E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1</w:t>
      </w:r>
      <w:r w:rsidR="000F51AC" w:rsidRPr="00D5303E">
        <w:rPr>
          <w:rFonts w:cs="Times New Roman"/>
          <w:color w:val="000000" w:themeColor="text1"/>
          <w:sz w:val="26"/>
          <w:szCs w:val="26"/>
        </w:rPr>
        <w:t>3</w:t>
      </w:r>
      <w:r w:rsidR="00D93716" w:rsidRPr="00D5303E">
        <w:rPr>
          <w:rFonts w:cs="Times New Roman"/>
          <w:color w:val="000000" w:themeColor="text1"/>
          <w:sz w:val="26"/>
          <w:szCs w:val="26"/>
        </w:rPr>
        <w:t>.</w:t>
      </w:r>
      <w:r w:rsidR="00D93716" w:rsidRPr="00D5303E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736AF0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D5303E">
        <w:rPr>
          <w:rFonts w:cs="Times New Roman"/>
          <w:color w:val="000000" w:themeColor="text1"/>
          <w:sz w:val="26"/>
          <w:szCs w:val="26"/>
        </w:rPr>
        <w:t>в</w:t>
      </w:r>
      <w:r w:rsidR="000F51AC" w:rsidRPr="00D5303E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D5303E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D5303E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D5303E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D5303E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D5303E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D5303E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D5303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D5303E">
        <w:rPr>
          <w:rFonts w:cs="Times New Roman"/>
          <w:b/>
          <w:color w:val="000000" w:themeColor="text1"/>
          <w:sz w:val="26"/>
          <w:szCs w:val="26"/>
        </w:rPr>
        <w:t> </w:t>
      </w:r>
      <w:r w:rsidRPr="00D5303E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D5303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D5303E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5303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D5303E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D5303E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36AF0"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D530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D5303E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D5303E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D5303E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D5303E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D5303E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D5303E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530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D5303E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D5303E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1</w:t>
      </w:r>
      <w:r w:rsidR="000F51AC" w:rsidRPr="00D5303E">
        <w:rPr>
          <w:rFonts w:cs="Times New Roman"/>
          <w:color w:val="000000" w:themeColor="text1"/>
          <w:sz w:val="26"/>
          <w:szCs w:val="26"/>
        </w:rPr>
        <w:t>5</w:t>
      </w:r>
      <w:r w:rsidRPr="00D5303E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="00736AF0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D5303E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D5303E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Pr="00D5303E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D5303E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D5303E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D5303E">
        <w:rPr>
          <w:rFonts w:cs="Times New Roman"/>
          <w:color w:val="000000" w:themeColor="text1"/>
          <w:sz w:val="26"/>
          <w:szCs w:val="26"/>
        </w:rPr>
        <w:t>.08.</w:t>
      </w:r>
      <w:r w:rsidRPr="00D5303E">
        <w:rPr>
          <w:rFonts w:cs="Times New Roman"/>
          <w:color w:val="000000" w:themeColor="text1"/>
          <w:sz w:val="26"/>
          <w:szCs w:val="26"/>
        </w:rPr>
        <w:t>2002</w:t>
      </w:r>
      <w:r w:rsidR="00CD4E16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Pr="00D5303E">
        <w:rPr>
          <w:rFonts w:cs="Times New Roman"/>
          <w:color w:val="000000" w:themeColor="text1"/>
          <w:sz w:val="26"/>
          <w:szCs w:val="26"/>
        </w:rPr>
        <w:t>№</w:t>
      </w:r>
      <w:r w:rsidR="00E6275C" w:rsidRPr="00D5303E">
        <w:rPr>
          <w:rFonts w:cs="Times New Roman"/>
          <w:color w:val="000000" w:themeColor="text1"/>
          <w:sz w:val="26"/>
          <w:szCs w:val="26"/>
        </w:rPr>
        <w:t> </w:t>
      </w:r>
      <w:r w:rsidRPr="00D5303E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D5303E">
        <w:rPr>
          <w:rFonts w:cs="Times New Roman"/>
          <w:color w:val="000000" w:themeColor="text1"/>
          <w:sz w:val="26"/>
          <w:szCs w:val="26"/>
        </w:rPr>
        <w:t>,</w:t>
      </w:r>
      <w:r w:rsidR="00CD4E16" w:rsidRPr="00D5303E">
        <w:rPr>
          <w:rFonts w:cs="Times New Roman"/>
          <w:color w:val="000000" w:themeColor="text1"/>
          <w:sz w:val="26"/>
          <w:szCs w:val="26"/>
        </w:rPr>
        <w:t xml:space="preserve"> и</w:t>
      </w:r>
      <w:r w:rsidRPr="00D5303E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D5303E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D5303E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D5303E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Pr="00D5303E">
        <w:rPr>
          <w:rFonts w:cs="Times New Roman"/>
          <w:color w:val="000000" w:themeColor="text1"/>
          <w:sz w:val="26"/>
          <w:szCs w:val="26"/>
        </w:rPr>
        <w:t>27</w:t>
      </w:r>
      <w:r w:rsidR="000F51AC" w:rsidRPr="00D5303E">
        <w:rPr>
          <w:rFonts w:cs="Times New Roman"/>
          <w:color w:val="000000" w:themeColor="text1"/>
          <w:sz w:val="26"/>
          <w:szCs w:val="26"/>
        </w:rPr>
        <w:t>.07.</w:t>
      </w:r>
      <w:r w:rsidRPr="00D5303E">
        <w:rPr>
          <w:rFonts w:cs="Times New Roman"/>
          <w:color w:val="000000" w:themeColor="text1"/>
          <w:sz w:val="26"/>
          <w:szCs w:val="26"/>
        </w:rPr>
        <w:t>2004</w:t>
      </w:r>
      <w:r w:rsidR="000F51AC" w:rsidRPr="00D5303E">
        <w:rPr>
          <w:rFonts w:cs="Times New Roman"/>
          <w:color w:val="000000" w:themeColor="text1"/>
          <w:sz w:val="26"/>
          <w:szCs w:val="26"/>
        </w:rPr>
        <w:t xml:space="preserve"> </w:t>
      </w:r>
      <w:r w:rsidRPr="00D5303E">
        <w:rPr>
          <w:rFonts w:cs="Times New Roman"/>
          <w:color w:val="000000" w:themeColor="text1"/>
          <w:sz w:val="26"/>
          <w:szCs w:val="26"/>
        </w:rPr>
        <w:t>№</w:t>
      </w:r>
      <w:r w:rsidR="00E6275C" w:rsidRPr="00D5303E">
        <w:rPr>
          <w:rFonts w:cs="Times New Roman"/>
          <w:color w:val="000000" w:themeColor="text1"/>
          <w:sz w:val="26"/>
          <w:szCs w:val="26"/>
        </w:rPr>
        <w:t> </w:t>
      </w:r>
      <w:r w:rsidR="00CD4E16" w:rsidRPr="00D5303E">
        <w:rPr>
          <w:rFonts w:cs="Times New Roman"/>
          <w:color w:val="000000" w:themeColor="text1"/>
          <w:sz w:val="26"/>
          <w:szCs w:val="26"/>
        </w:rPr>
        <w:t>79-ФЗ</w:t>
      </w:r>
      <w:r w:rsidRPr="00D5303E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5303E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D5303E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D5303E">
        <w:rPr>
          <w:rFonts w:cs="Times New Roman"/>
          <w:b/>
          <w:color w:val="000000" w:themeColor="text1"/>
          <w:sz w:val="26"/>
          <w:szCs w:val="26"/>
        </w:rPr>
        <w:t> </w:t>
      </w:r>
      <w:r w:rsidRPr="00D5303E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D5303E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D5303E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D5303E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D5303E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D5303E">
        <w:rPr>
          <w:rFonts w:cs="Times New Roman"/>
          <w:b/>
          <w:color w:val="000000" w:themeColor="text1"/>
          <w:sz w:val="26"/>
          <w:szCs w:val="26"/>
        </w:rPr>
        <w:t>й</w:t>
      </w:r>
      <w:r w:rsidRPr="00D5303E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D5303E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D5303E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D5303E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846F6" w:rsidRPr="00D5303E" w:rsidRDefault="003B7A81" w:rsidP="00CF3E57">
      <w:pPr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lastRenderedPageBreak/>
        <w:t>1</w:t>
      </w:r>
      <w:r w:rsidR="00835C63" w:rsidRPr="00D5303E">
        <w:rPr>
          <w:rFonts w:cs="Times New Roman"/>
          <w:color w:val="000000" w:themeColor="text1"/>
          <w:sz w:val="26"/>
          <w:szCs w:val="26"/>
        </w:rPr>
        <w:t>6</w:t>
      </w:r>
      <w:r w:rsidRPr="00D5303E">
        <w:rPr>
          <w:rFonts w:cs="Times New Roman"/>
          <w:color w:val="000000" w:themeColor="text1"/>
          <w:sz w:val="26"/>
          <w:szCs w:val="26"/>
        </w:rPr>
        <w:t>. </w:t>
      </w:r>
      <w:r w:rsidR="009B3523" w:rsidRPr="00D5303E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0846F6" w:rsidRPr="00D5303E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 государственные услуги (виды деятельности) не оказываются.</w:t>
      </w:r>
    </w:p>
    <w:p w:rsidR="002D71C6" w:rsidRPr="00D5303E" w:rsidRDefault="002D71C6" w:rsidP="00484CC9">
      <w:pPr>
        <w:widowControl w:val="0"/>
        <w:rPr>
          <w:rFonts w:cs="Times New Roman"/>
          <w:color w:val="000000" w:themeColor="text1"/>
          <w:sz w:val="26"/>
          <w:szCs w:val="26"/>
          <w:highlight w:val="yellow"/>
        </w:rPr>
      </w:pPr>
    </w:p>
    <w:p w:rsidR="003B7A81" w:rsidRPr="00D5303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D5303E">
        <w:rPr>
          <w:rFonts w:cs="Times New Roman"/>
          <w:b/>
          <w:color w:val="000000" w:themeColor="text1"/>
          <w:sz w:val="26"/>
          <w:szCs w:val="26"/>
        </w:rPr>
        <w:t> </w:t>
      </w:r>
      <w:r w:rsidRPr="00D5303E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D5303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D5303E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D5303E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D5303E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2D71C6" w:rsidRPr="00D5303E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17</w:t>
      </w:r>
      <w:r w:rsidR="003B7A81" w:rsidRPr="00D5303E">
        <w:rPr>
          <w:rFonts w:cs="Times New Roman"/>
          <w:color w:val="000000" w:themeColor="text1"/>
          <w:sz w:val="26"/>
          <w:szCs w:val="26"/>
        </w:rPr>
        <w:t>. </w:t>
      </w:r>
      <w:r w:rsidR="002D71C6" w:rsidRPr="00D5303E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9B3523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D5303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D5303E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D5303E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D5303E">
        <w:rPr>
          <w:rFonts w:cs="Times New Roman"/>
          <w:color w:val="000000" w:themeColor="text1"/>
          <w:sz w:val="26"/>
          <w:szCs w:val="26"/>
        </w:rPr>
        <w:t>сложных</w:t>
      </w:r>
      <w:r w:rsidRPr="00D5303E">
        <w:rPr>
          <w:rFonts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2D71C6" w:rsidRPr="00D5303E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D5303E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D5303E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D5303E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D5303E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D5303E" w:rsidRDefault="002D71C6" w:rsidP="00AF21E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5303E">
        <w:rPr>
          <w:rFonts w:cs="Times New Roman"/>
          <w:color w:val="000000" w:themeColor="text1"/>
          <w:sz w:val="26"/>
          <w:szCs w:val="26"/>
        </w:rPr>
        <w:t>- осознанию ответственност</w:t>
      </w:r>
      <w:r w:rsidR="00AF21ED" w:rsidRPr="00D5303E">
        <w:rPr>
          <w:rFonts w:cs="Times New Roman"/>
          <w:color w:val="000000" w:themeColor="text1"/>
          <w:sz w:val="26"/>
          <w:szCs w:val="26"/>
        </w:rPr>
        <w:t>и за последствия своих действий</w:t>
      </w:r>
      <w:r w:rsidRPr="00D5303E">
        <w:rPr>
          <w:rFonts w:cs="Times New Roman"/>
          <w:color w:val="000000" w:themeColor="text1"/>
          <w:sz w:val="26"/>
          <w:szCs w:val="26"/>
        </w:rPr>
        <w:t>.</w:t>
      </w:r>
      <w:bookmarkEnd w:id="0"/>
    </w:p>
    <w:sectPr w:rsidR="002D71C6" w:rsidRPr="00D5303E" w:rsidSect="00BD6FB7">
      <w:headerReference w:type="default" r:id="rId9"/>
      <w:type w:val="continuous"/>
      <w:pgSz w:w="11906" w:h="16838"/>
      <w:pgMar w:top="567" w:right="851" w:bottom="510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113" w:rsidRDefault="005F3113" w:rsidP="003B7A81">
      <w:r>
        <w:separator/>
      </w:r>
    </w:p>
  </w:endnote>
  <w:endnote w:type="continuationSeparator" w:id="0">
    <w:p w:rsidR="005F3113" w:rsidRDefault="005F31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113" w:rsidRDefault="005F3113" w:rsidP="003B7A81">
      <w:r>
        <w:separator/>
      </w:r>
    </w:p>
  </w:footnote>
  <w:footnote w:type="continuationSeparator" w:id="0">
    <w:p w:rsidR="005F3113" w:rsidRDefault="005F31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303E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608A9"/>
    <w:multiLevelType w:val="hybridMultilevel"/>
    <w:tmpl w:val="D9B819B0"/>
    <w:lvl w:ilvl="0" w:tplc="0419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148E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D737B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557D8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D51"/>
    <w:rsid w:val="00402F47"/>
    <w:rsid w:val="00403DA8"/>
    <w:rsid w:val="00404AE7"/>
    <w:rsid w:val="0041019D"/>
    <w:rsid w:val="004116F9"/>
    <w:rsid w:val="004120BB"/>
    <w:rsid w:val="00417C4E"/>
    <w:rsid w:val="0042418A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E71A6"/>
    <w:rsid w:val="004F4475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F3113"/>
    <w:rsid w:val="005F3296"/>
    <w:rsid w:val="00602C9E"/>
    <w:rsid w:val="00603768"/>
    <w:rsid w:val="00605377"/>
    <w:rsid w:val="006160F5"/>
    <w:rsid w:val="00627E71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3F9F"/>
    <w:rsid w:val="006F411B"/>
    <w:rsid w:val="00702A20"/>
    <w:rsid w:val="00710A7D"/>
    <w:rsid w:val="00712D9A"/>
    <w:rsid w:val="00715036"/>
    <w:rsid w:val="0071560A"/>
    <w:rsid w:val="00721021"/>
    <w:rsid w:val="00721040"/>
    <w:rsid w:val="00736AF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54DD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4042"/>
    <w:rsid w:val="0082525C"/>
    <w:rsid w:val="00831DBB"/>
    <w:rsid w:val="00835C63"/>
    <w:rsid w:val="00837637"/>
    <w:rsid w:val="008407AC"/>
    <w:rsid w:val="00864F24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3523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D6FB7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303E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63B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A08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11">
    <w:name w:val="Гиперссылка1"/>
    <w:link w:val="af3"/>
    <w:rsid w:val="002557D8"/>
    <w:pPr>
      <w:spacing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1"/>
    <w:rsid w:val="002557D8"/>
    <w:rPr>
      <w:rFonts w:eastAsia="Times New Roman" w:cs="Times New Roman"/>
      <w:color w:val="0000FF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DEAB0-CD55-4836-AB9E-0C549E95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13</cp:revision>
  <cp:lastPrinted>2025-04-04T08:06:00Z</cp:lastPrinted>
  <dcterms:created xsi:type="dcterms:W3CDTF">2025-04-03T12:22:00Z</dcterms:created>
  <dcterms:modified xsi:type="dcterms:W3CDTF">2025-04-04T09:50:00Z</dcterms:modified>
</cp:coreProperties>
</file>